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67" w:rsidRPr="00D11FFE" w:rsidRDefault="004C412E" w:rsidP="00D11FFE">
      <w:pPr>
        <w:spacing w:line="240" w:lineRule="auto"/>
        <w:jc w:val="right"/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</w:pPr>
      <w:r w:rsidRPr="00D11FFE">
        <w:rPr>
          <w:rFonts w:ascii="Sylfaen" w:hAnsi="Sylfaen" w:cstheme="minorHAnsi"/>
          <w:b/>
          <w:i/>
          <w:sz w:val="20"/>
          <w:szCs w:val="20"/>
          <w:u w:val="single"/>
          <w:lang w:val="ka-GE"/>
        </w:rPr>
        <w:t>პროექტი</w:t>
      </w:r>
    </w:p>
    <w:p w:rsidR="00D11FFE" w:rsidRDefault="00D11FF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 w:rsidRPr="004C412E">
        <w:rPr>
          <w:rFonts w:ascii="Sylfaen" w:hAnsi="Sylfaen" w:cstheme="minorHAnsi"/>
          <w:b/>
          <w:lang w:val="ka-GE"/>
        </w:rPr>
        <w:t>საქა</w:t>
      </w:r>
      <w:r>
        <w:rPr>
          <w:rFonts w:ascii="Sylfaen" w:hAnsi="Sylfaen" w:cstheme="minorHAnsi"/>
          <w:b/>
          <w:lang w:val="ka-GE"/>
        </w:rPr>
        <w:t xml:space="preserve">რთველოს იუსტიციის უმაღლესი საბჭოს 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დ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ა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დ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გ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ე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ნ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ი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ლ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ე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ბ</w:t>
      </w:r>
      <w:r w:rsidR="00E455B3">
        <w:rPr>
          <w:rFonts w:ascii="Sylfaen" w:hAnsi="Sylfaen" w:cstheme="minorHAnsi"/>
          <w:b/>
          <w:lang w:val="ka-GE"/>
        </w:rPr>
        <w:t xml:space="preserve"> </w:t>
      </w:r>
      <w:r>
        <w:rPr>
          <w:rFonts w:ascii="Sylfaen" w:hAnsi="Sylfaen" w:cstheme="minorHAnsi"/>
          <w:b/>
          <w:lang w:val="ka-GE"/>
        </w:rPr>
        <w:t>ა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D11FFE" w:rsidRDefault="00D11FF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„</w:t>
      </w:r>
      <w:r w:rsidRPr="004C412E">
        <w:rPr>
          <w:rFonts w:ascii="Sylfaen" w:hAnsi="Sylfaen" w:cstheme="minorHAnsi"/>
          <w:b/>
          <w:lang w:val="ka-GE"/>
        </w:rPr>
        <w:t>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</w:t>
      </w:r>
      <w:r>
        <w:rPr>
          <w:rFonts w:ascii="Sylfaen" w:hAnsi="Sylfaen" w:cstheme="minorHAnsi"/>
          <w:b/>
          <w:lang w:val="ka-GE"/>
        </w:rPr>
        <w:t xml:space="preserve">“ საქართველოს იუსტიციის უმაღლესი საბჭოს 2020 წლის </w:t>
      </w:r>
      <w:r w:rsidR="00D11FFE">
        <w:rPr>
          <w:rFonts w:ascii="Sylfaen" w:hAnsi="Sylfaen" w:cstheme="minorHAnsi"/>
          <w:b/>
          <w:lang w:val="ka-GE"/>
        </w:rPr>
        <w:t xml:space="preserve">  </w:t>
      </w:r>
      <w:r>
        <w:rPr>
          <w:rFonts w:ascii="Sylfaen" w:hAnsi="Sylfaen" w:cstheme="minorHAnsi"/>
          <w:b/>
          <w:lang w:val="ka-GE"/>
        </w:rPr>
        <w:t>31 იანვრის №1 დადგენილებაში ცვლილების შეტანის თაობაზე</w:t>
      </w:r>
    </w:p>
    <w:p w:rsidR="004C412E" w:rsidRDefault="004C412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D11FFE" w:rsidRDefault="00D11FFE" w:rsidP="00D11FFE">
      <w:pPr>
        <w:spacing w:after="0" w:line="240" w:lineRule="auto"/>
        <w:jc w:val="center"/>
        <w:rPr>
          <w:rFonts w:ascii="Sylfaen" w:hAnsi="Sylfaen" w:cstheme="minorHAnsi"/>
          <w:b/>
          <w:lang w:val="ka-GE"/>
        </w:rPr>
      </w:pPr>
    </w:p>
    <w:p w:rsidR="004C412E" w:rsidRDefault="004C412E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>
        <w:rPr>
          <w:rFonts w:ascii="Sylfaen" w:hAnsi="Sylfaen" w:cstheme="minorHAnsi"/>
          <w:b/>
          <w:lang w:val="ka-GE"/>
        </w:rPr>
        <w:t>მუხლი</w:t>
      </w:r>
      <w:r w:rsidR="00BA39E6">
        <w:rPr>
          <w:rFonts w:ascii="Sylfaen" w:hAnsi="Sylfaen" w:cstheme="minorHAnsi"/>
          <w:b/>
          <w:lang w:val="ka-GE"/>
        </w:rPr>
        <w:t xml:space="preserve"> 1</w:t>
      </w:r>
      <w:r w:rsidR="006574F6">
        <w:rPr>
          <w:rFonts w:ascii="Sylfaen" w:hAnsi="Sylfaen" w:cstheme="minorHAnsi"/>
          <w:b/>
          <w:lang w:val="ka-GE"/>
        </w:rPr>
        <w:t>.</w:t>
      </w:r>
      <w:r>
        <w:rPr>
          <w:rFonts w:ascii="Sylfaen" w:hAnsi="Sylfaen" w:cstheme="minorHAnsi"/>
          <w:b/>
          <w:lang w:val="ka-GE"/>
        </w:rPr>
        <w:t xml:space="preserve">  </w:t>
      </w:r>
    </w:p>
    <w:p w:rsidR="005C59F3" w:rsidRDefault="00257219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„ნორმატიული აქტების შესახებ“ საქართველოს კანონის </w:t>
      </w:r>
      <w:r w:rsidR="00652EEF">
        <w:rPr>
          <w:rFonts w:ascii="Sylfaen" w:hAnsi="Sylfaen" w:cstheme="minorHAnsi"/>
          <w:lang w:val="ka-GE"/>
        </w:rPr>
        <w:t xml:space="preserve">მე-20 მუხლის მე-4 პუნქტის შესაბამისად, </w:t>
      </w:r>
      <w:r w:rsidR="004C412E" w:rsidRPr="004C412E">
        <w:rPr>
          <w:rFonts w:ascii="Sylfaen" w:hAnsi="Sylfaen" w:cstheme="minorHAnsi"/>
          <w:lang w:val="ka-GE"/>
        </w:rPr>
        <w:t>„საქართველოს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თაობაზე“ საქართველოს იუსტიციის უმაღლესი საბჭოს 2020 წლის 31 იანვრის №1 დადგენილებ</w:t>
      </w:r>
      <w:r>
        <w:rPr>
          <w:rFonts w:ascii="Sylfaen" w:hAnsi="Sylfaen" w:cstheme="minorHAnsi"/>
          <w:lang w:val="ka-GE"/>
        </w:rPr>
        <w:t xml:space="preserve">აში </w:t>
      </w:r>
      <w:r w:rsidR="004C412E">
        <w:rPr>
          <w:rFonts w:ascii="Sylfaen" w:hAnsi="Sylfaen" w:cstheme="minorHAnsi"/>
          <w:lang w:val="ka-GE"/>
        </w:rPr>
        <w:t>(</w:t>
      </w:r>
      <w:r w:rsidR="00BA39E6" w:rsidRPr="00BA39E6">
        <w:rPr>
          <w:rFonts w:ascii="Sylfaen" w:hAnsi="Sylfaen" w:cstheme="minorHAnsi"/>
          <w:lang w:val="ka-GE"/>
        </w:rPr>
        <w:t>ვებგვერდი, 11/02/2020</w:t>
      </w:r>
      <w:r w:rsidR="00BA39E6">
        <w:rPr>
          <w:rFonts w:ascii="Sylfaen" w:hAnsi="Sylfaen" w:cstheme="minorHAnsi"/>
        </w:rPr>
        <w:t>)</w:t>
      </w:r>
      <w:r>
        <w:rPr>
          <w:rFonts w:ascii="Sylfaen" w:hAnsi="Sylfaen" w:cstheme="minorHAnsi"/>
          <w:lang w:val="ka-GE"/>
        </w:rPr>
        <w:t xml:space="preserve"> შეტანილ იქნეს</w:t>
      </w:r>
      <w:r w:rsidR="00652EEF">
        <w:rPr>
          <w:rFonts w:ascii="Sylfaen" w:hAnsi="Sylfaen" w:cstheme="minorHAnsi"/>
          <w:lang w:val="ka-GE"/>
        </w:rPr>
        <w:t xml:space="preserve"> </w:t>
      </w:r>
      <w:r w:rsidR="005C59F3">
        <w:rPr>
          <w:rFonts w:ascii="Sylfaen" w:hAnsi="Sylfaen" w:cstheme="minorHAnsi"/>
          <w:lang w:val="ka-GE"/>
        </w:rPr>
        <w:t xml:space="preserve">შემდეგი </w:t>
      </w:r>
      <w:r w:rsidR="00652EEF">
        <w:rPr>
          <w:rFonts w:ascii="Sylfaen" w:hAnsi="Sylfaen" w:cstheme="minorHAnsi"/>
          <w:lang w:val="ka-GE"/>
        </w:rPr>
        <w:t>ცვლილება</w:t>
      </w:r>
      <w:r w:rsidR="005C59F3">
        <w:rPr>
          <w:rFonts w:ascii="Sylfaen" w:hAnsi="Sylfaen" w:cstheme="minorHAnsi"/>
          <w:lang w:val="ka-GE"/>
        </w:rPr>
        <w:t>:</w:t>
      </w: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1. პირველი მუხლის „</w:t>
      </w:r>
      <w:r w:rsidR="00E836E0">
        <w:rPr>
          <w:rFonts w:ascii="Sylfaen" w:hAnsi="Sylfaen" w:cstheme="minorHAnsi"/>
          <w:lang w:val="ka-GE"/>
        </w:rPr>
        <w:t>ო</w:t>
      </w:r>
      <w:r>
        <w:rPr>
          <w:rFonts w:ascii="Sylfaen" w:hAnsi="Sylfaen" w:cstheme="minorHAnsi"/>
          <w:lang w:val="ka-GE"/>
        </w:rPr>
        <w:t>“ ქვეპუნქტი ამოღებულ იქნეს.</w:t>
      </w: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 xml:space="preserve">2. </w:t>
      </w:r>
      <w:r w:rsidR="004C412E" w:rsidRPr="004C412E">
        <w:rPr>
          <w:rFonts w:ascii="Sylfaen" w:hAnsi="Sylfaen" w:cstheme="minorHAnsi"/>
          <w:lang w:val="ka-GE"/>
        </w:rPr>
        <w:t>დანართ</w:t>
      </w:r>
      <w:r w:rsidR="00652EEF">
        <w:rPr>
          <w:rFonts w:ascii="Sylfaen" w:hAnsi="Sylfaen" w:cstheme="minorHAnsi"/>
          <w:lang w:val="ka-GE"/>
        </w:rPr>
        <w:t>ი</w:t>
      </w:r>
      <w:r w:rsidR="004C412E" w:rsidRPr="004C412E">
        <w:rPr>
          <w:rFonts w:ascii="Sylfaen" w:hAnsi="Sylfaen" w:cstheme="minorHAnsi"/>
          <w:lang w:val="ka-GE"/>
        </w:rPr>
        <w:t xml:space="preserve"> </w:t>
      </w:r>
      <w:r w:rsidR="00E836E0">
        <w:rPr>
          <w:rFonts w:ascii="Sylfaen" w:hAnsi="Sylfaen" w:cstheme="minorHAnsi"/>
          <w:lang w:val="ka-GE"/>
        </w:rPr>
        <w:t>14</w:t>
      </w:r>
      <w:r>
        <w:rPr>
          <w:rFonts w:ascii="Sylfaen" w:hAnsi="Sylfaen" w:cstheme="minorHAnsi"/>
          <w:lang w:val="ka-GE"/>
        </w:rPr>
        <w:t xml:space="preserve"> ამოღებულ იქნეს.</w:t>
      </w: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A39E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</w:rPr>
      </w:pPr>
    </w:p>
    <w:p w:rsidR="00BA39E6" w:rsidRPr="006574F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  <w:b/>
          <w:lang w:val="ka-GE"/>
        </w:rPr>
      </w:pPr>
      <w:r w:rsidRPr="00BA39E6">
        <w:rPr>
          <w:rFonts w:ascii="Sylfaen" w:hAnsi="Sylfaen" w:cstheme="minorHAnsi"/>
          <w:b/>
          <w:noProof/>
        </w:rPr>
        <w:t xml:space="preserve">მუხლი </w:t>
      </w:r>
      <w:r w:rsidRPr="00BA39E6">
        <w:rPr>
          <w:rFonts w:ascii="Sylfaen" w:hAnsi="Sylfaen" w:cstheme="minorHAnsi"/>
          <w:b/>
        </w:rPr>
        <w:t>2</w:t>
      </w:r>
      <w:r w:rsidR="006574F6">
        <w:rPr>
          <w:rFonts w:ascii="Sylfaen" w:hAnsi="Sylfaen" w:cstheme="minorHAnsi"/>
          <w:b/>
          <w:lang w:val="ka-GE"/>
        </w:rPr>
        <w:t>.</w:t>
      </w:r>
    </w:p>
    <w:p w:rsidR="00BA39E6" w:rsidRDefault="00BA39E6" w:rsidP="00D11FFE">
      <w:pPr>
        <w:spacing w:after="0" w:line="240" w:lineRule="auto"/>
        <w:ind w:firstLine="720"/>
        <w:jc w:val="both"/>
        <w:rPr>
          <w:rFonts w:ascii="Sylfaen" w:hAnsi="Sylfaen" w:cstheme="minorHAnsi"/>
        </w:rPr>
      </w:pPr>
      <w:r w:rsidRPr="00BA39E6">
        <w:rPr>
          <w:rFonts w:ascii="Sylfaen" w:hAnsi="Sylfaen" w:cstheme="minorHAnsi"/>
          <w:noProof/>
        </w:rPr>
        <w:t>დადგენილება ამოქმედდეს გამოქვეყნებისთანავე</w:t>
      </w:r>
      <w:r w:rsidR="005C59F3">
        <w:rPr>
          <w:rFonts w:ascii="Sylfaen" w:hAnsi="Sylfaen" w:cstheme="minorHAnsi"/>
          <w:noProof/>
          <w:lang w:val="ka-GE"/>
        </w:rPr>
        <w:t xml:space="preserve">. 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</w:rPr>
      </w:pP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D11FFE" w:rsidRPr="00D11FFE" w:rsidRDefault="00D11FFE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გიორგი მიქაუტაძე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საქართველოს იუსტიციის</w:t>
      </w:r>
    </w:p>
    <w:p w:rsidR="00AB24CB" w:rsidRDefault="00AB24CB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 w:cstheme="minorHAnsi"/>
          <w:lang w:val="ka-GE"/>
        </w:rPr>
        <w:t>უმაღლესი საბჭოს მდივანი</w:t>
      </w: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6B3BF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C20FA4">
        <w:rPr>
          <w:rFonts w:ascii="Sylfaen" w:hAnsi="Sylfaen"/>
          <w:b/>
          <w:lang w:val="ka-GE"/>
        </w:rPr>
        <w:lastRenderedPageBreak/>
        <w:t>განმარტებითი ბარათი</w:t>
      </w:r>
    </w:p>
    <w:p w:rsidR="006B3BF4" w:rsidRPr="00C20FA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6B3BF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 w:cstheme="minorHAnsi"/>
          <w:b/>
          <w:lang w:val="ka-GE"/>
        </w:rPr>
        <w:t xml:space="preserve"> „</w:t>
      </w:r>
      <w:r w:rsidRPr="004C412E">
        <w:rPr>
          <w:rFonts w:ascii="Sylfaen" w:hAnsi="Sylfaen" w:cstheme="minorHAnsi"/>
          <w:b/>
          <w:lang w:val="ka-GE"/>
        </w:rPr>
        <w:t>საქართველოს იუსტიციის უმაღლესი საბჭოს ზოგიერთი გადაწყვეტილების ნორმატიული აქტებისათვის მიკუთვნების თაობაზე</w:t>
      </w:r>
      <w:r>
        <w:rPr>
          <w:rFonts w:ascii="Sylfaen" w:hAnsi="Sylfaen" w:cstheme="minorHAnsi"/>
          <w:b/>
          <w:lang w:val="ka-GE"/>
        </w:rPr>
        <w:t xml:space="preserve">“ საქართველოს იუსტიციის უმაღლესი საბჭოს 2020 წლის   31 იანვრის №1 დადგენილებაში ცვლილების შეტანის თაობაზე“ </w:t>
      </w:r>
      <w:r w:rsidRPr="00C20FA4">
        <w:rPr>
          <w:rFonts w:ascii="Sylfaen" w:hAnsi="Sylfaen"/>
          <w:b/>
          <w:lang w:val="ka-GE"/>
        </w:rPr>
        <w:t>საქართველოს იუსტიციის უმაღლესი საბჭოს დადგენილებ</w:t>
      </w:r>
      <w:r>
        <w:rPr>
          <w:rFonts w:ascii="Sylfaen" w:hAnsi="Sylfaen"/>
          <w:b/>
          <w:lang w:val="ka-GE"/>
        </w:rPr>
        <w:t xml:space="preserve">ის </w:t>
      </w:r>
      <w:r w:rsidRPr="00C20FA4">
        <w:rPr>
          <w:rFonts w:ascii="Sylfaen" w:hAnsi="Sylfaen"/>
          <w:b/>
          <w:lang w:val="ka-GE"/>
        </w:rPr>
        <w:t>პროექტზე</w:t>
      </w:r>
    </w:p>
    <w:p w:rsidR="006B3BF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6B3BF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6B3BF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noProof/>
          <w:lang w:val="ka-GE"/>
        </w:rPr>
        <w:t>პროექტის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მიღების</w:t>
      </w:r>
      <w:r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noProof/>
          <w:lang w:val="ka-GE"/>
        </w:rPr>
        <w:t>მიზეზი</w:t>
      </w:r>
      <w:r>
        <w:rPr>
          <w:rFonts w:ascii="Sylfaen" w:hAnsi="Sylfaen"/>
          <w:b/>
          <w:lang w:val="ka-GE"/>
        </w:rPr>
        <w:t xml:space="preserve"> </w:t>
      </w:r>
    </w:p>
    <w:p w:rsidR="006B3BF4" w:rsidRPr="00E836E0" w:rsidRDefault="006B3BF4" w:rsidP="006B3BF4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jc w:val="both"/>
        <w:rPr>
          <w:rFonts w:ascii="Sylfaen" w:hAnsi="Sylfaen" w:cs="Sylfaen"/>
          <w:noProof/>
        </w:rPr>
      </w:pPr>
      <w:r>
        <w:rPr>
          <w:rFonts w:ascii="Sylfaen" w:hAnsi="Sylfaen"/>
          <w:noProof/>
          <w:lang w:val="ka-GE"/>
        </w:rPr>
        <w:tab/>
        <w:t xml:space="preserve">პროექტის მიღება განპირობებულია </w:t>
      </w:r>
      <w:r w:rsidR="00E836E0" w:rsidRPr="00E836E0">
        <w:rPr>
          <w:rFonts w:ascii="Sylfaen" w:eastAsia="Times New Roman" w:hAnsi="Sylfaen" w:cs="Sylfaen"/>
          <w:bCs/>
          <w:noProof/>
          <w:lang w:eastAsia="x-none"/>
        </w:rPr>
        <w:t xml:space="preserve"> „მოსამართლის მიერ </w:t>
      </w:r>
      <w:r w:rsidR="00E836E0">
        <w:rPr>
          <w:rFonts w:ascii="Sylfaen" w:eastAsia="Times New Roman" w:hAnsi="Sylfaen" w:cs="Sylfaen"/>
          <w:bCs/>
          <w:noProof/>
          <w:lang w:val="ka-GE" w:eastAsia="x-none"/>
        </w:rPr>
        <w:t xml:space="preserve">შესაძლო </w:t>
      </w:r>
      <w:r w:rsidR="00E836E0" w:rsidRPr="00E836E0">
        <w:rPr>
          <w:rFonts w:ascii="Sylfaen" w:eastAsia="Times New Roman" w:hAnsi="Sylfaen" w:cs="Sylfaen"/>
          <w:bCs/>
          <w:noProof/>
          <w:lang w:eastAsia="x-none"/>
        </w:rPr>
        <w:t>დისციპლინური გადაცდომის ჩადენის ფაქტზე საჩივრის</w:t>
      </w:r>
      <w:r w:rsidR="00E836E0">
        <w:rPr>
          <w:rFonts w:ascii="Sylfaen" w:eastAsia="Times New Roman" w:hAnsi="Sylfaen" w:cs="Sylfaen"/>
          <w:bCs/>
          <w:noProof/>
          <w:lang w:val="ka-GE" w:eastAsia="x-none"/>
        </w:rPr>
        <w:t xml:space="preserve"> </w:t>
      </w:r>
      <w:r w:rsidR="00E836E0">
        <w:rPr>
          <w:rFonts w:ascii="Sylfaen" w:eastAsia="Times New Roman" w:hAnsi="Sylfaen" w:cs="Sylfaen"/>
          <w:bCs/>
          <w:noProof/>
          <w:lang w:eastAsia="x-none"/>
        </w:rPr>
        <w:t>ფორმის დამტკიცების შესახებ</w:t>
      </w:r>
      <w:r w:rsidRPr="006B3BF4">
        <w:rPr>
          <w:rFonts w:ascii="Sylfaen" w:eastAsia="Times New Roman" w:hAnsi="Sylfaen" w:cs="Sylfaen"/>
          <w:bCs/>
          <w:noProof/>
          <w:lang w:val="ka-GE" w:eastAsia="x-none"/>
        </w:rPr>
        <w:t>“</w:t>
      </w:r>
      <w:r w:rsidRPr="006B3BF4">
        <w:rPr>
          <w:rFonts w:ascii="Sylfaen" w:eastAsia="Times New Roman" w:hAnsi="Sylfaen" w:cs="Sylfaen"/>
          <w:bCs/>
          <w:noProof/>
          <w:lang w:val="x-none" w:eastAsia="x-none"/>
        </w:rPr>
        <w:t xml:space="preserve"> </w:t>
      </w:r>
      <w:r w:rsidRPr="006B3BF4">
        <w:rPr>
          <w:rFonts w:ascii="Sylfaen" w:hAnsi="Sylfaen"/>
          <w:lang w:val="ka-GE"/>
        </w:rPr>
        <w:t>საქართველოს იუსტიციის უმაღლესი საბჭოს დადგენილების პროექტ</w:t>
      </w:r>
      <w:r>
        <w:rPr>
          <w:rFonts w:ascii="Sylfaen" w:hAnsi="Sylfaen"/>
          <w:lang w:val="ka-GE"/>
        </w:rPr>
        <w:t>ის მიღების აუცილებლობით. კერძოდ, ვინაიდან აღნიშნული აქტის მიღება ხდება დამოუკიდებელი ნორმატიული აქტის სახით, აღნიშნული იწვევს „</w:t>
      </w:r>
      <w:r w:rsidRPr="002E30BB">
        <w:rPr>
          <w:rFonts w:ascii="Sylfaen" w:hAnsi="Sylfaen" w:cs="Sylfaen"/>
          <w:noProof/>
          <w:lang w:val="ka-GE"/>
        </w:rPr>
        <w:t>საქართველოს იუსტიციის უმაღლესი საბჭოს ზოგიერთი გადაწყვეტილების</w:t>
      </w:r>
      <w:r>
        <w:rPr>
          <w:rFonts w:ascii="Sylfaen" w:hAnsi="Sylfaen" w:cs="Sylfaen"/>
          <w:noProof/>
          <w:lang w:val="ka-GE"/>
        </w:rPr>
        <w:t xml:space="preserve"> </w:t>
      </w:r>
      <w:r w:rsidRPr="002E30BB">
        <w:rPr>
          <w:rFonts w:ascii="Sylfaen" w:hAnsi="Sylfaen" w:cs="Sylfaen"/>
          <w:noProof/>
          <w:lang w:val="ka-GE"/>
        </w:rPr>
        <w:t>ნორმატიული აქტებისათვის მიკუთვნების</w:t>
      </w:r>
      <w:r w:rsidRPr="002E30BB">
        <w:rPr>
          <w:rFonts w:ascii="Sylfaen" w:hAnsi="Sylfaen" w:cs="Sylfaen"/>
          <w:noProof/>
        </w:rPr>
        <w:t xml:space="preserve"> </w:t>
      </w:r>
      <w:r w:rsidRPr="002E30BB">
        <w:rPr>
          <w:rFonts w:ascii="Sylfaen" w:hAnsi="Sylfaen" w:cs="Sylfaen"/>
          <w:noProof/>
          <w:lang w:val="ka-GE"/>
        </w:rPr>
        <w:t>თაობაზე</w:t>
      </w:r>
      <w:r>
        <w:rPr>
          <w:rFonts w:ascii="Sylfaen" w:hAnsi="Sylfaen" w:cs="Sylfaen"/>
          <w:noProof/>
          <w:lang w:val="ka-GE"/>
        </w:rPr>
        <w:t xml:space="preserve">“ </w:t>
      </w:r>
      <w:r w:rsidRPr="002E30BB">
        <w:rPr>
          <w:rFonts w:ascii="Sylfaen" w:hAnsi="Sylfaen"/>
          <w:noProof/>
          <w:lang w:val="ka-GE"/>
        </w:rPr>
        <w:t>საქართველოს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იუსტიციის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უმაღლესი</w:t>
      </w:r>
      <w:r w:rsidRPr="002E30BB">
        <w:rPr>
          <w:rFonts w:ascii="Sylfaen" w:hAnsi="Sylfaen"/>
          <w:lang w:val="ka-GE"/>
        </w:rPr>
        <w:t xml:space="preserve"> </w:t>
      </w:r>
      <w:r w:rsidRPr="002E30BB">
        <w:rPr>
          <w:rFonts w:ascii="Sylfaen" w:hAnsi="Sylfaen"/>
          <w:noProof/>
          <w:lang w:val="ka-GE"/>
        </w:rPr>
        <w:t>საბჭოს</w:t>
      </w:r>
      <w:r w:rsidRPr="002E30BB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2020</w:t>
      </w:r>
      <w:r>
        <w:rPr>
          <w:rFonts w:ascii="Sylfaen" w:hAnsi="Sylfaen"/>
          <w:lang w:val="ka-GE"/>
        </w:rPr>
        <w:t xml:space="preserve"> წლის 31 იანვრის №1 დადგენილებაში ცვლილებას, რომლითაც </w:t>
      </w:r>
      <w:r>
        <w:rPr>
          <w:rFonts w:ascii="Sylfaen" w:hAnsi="Sylfaen" w:cs="Sylfaen"/>
          <w:noProof/>
          <w:lang w:val="ka-GE"/>
        </w:rPr>
        <w:t xml:space="preserve">ნორმატიულ აქტებს მიეკუთვნა </w:t>
      </w:r>
      <w:r w:rsidR="00E836E0" w:rsidRPr="00E836E0">
        <w:rPr>
          <w:rFonts w:ascii="Sylfaen" w:hAnsi="Sylfaen" w:cs="Sylfaen"/>
          <w:noProof/>
        </w:rPr>
        <w:t>საქართველოს იუსტიციის უმაღლესი საბჭოს 2012 წლის 3 ივლისის №1/124 გადაწყვეტილება „მოსამართლის მიერ დისციპლინური გადაცდომის ჩადენის ფაქტზე საჩივრის (განცხადების) ფორმის დამტკიცების შესახებ</w:t>
      </w:r>
      <w:r w:rsidR="00E836E0">
        <w:rPr>
          <w:rFonts w:ascii="Sylfaen" w:hAnsi="Sylfaen" w:cs="Sylfaen"/>
          <w:noProof/>
        </w:rPr>
        <w:t>“.</w:t>
      </w:r>
      <w:bookmarkStart w:id="0" w:name="_GoBack"/>
      <w:bookmarkEnd w:id="0"/>
    </w:p>
    <w:p w:rsidR="006B3BF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6B3BF4" w:rsidRPr="00B35A16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B35A16">
        <w:rPr>
          <w:rFonts w:ascii="Sylfaen" w:hAnsi="Sylfaen"/>
          <w:b/>
          <w:lang w:val="ka-GE"/>
        </w:rPr>
        <w:t>პროექტის მიღებით გამოწვეული საფინანსო-ეკონომიკური შედეგების გაანგარიშება</w:t>
      </w:r>
    </w:p>
    <w:p w:rsidR="006B3BF4" w:rsidRDefault="006B3BF4" w:rsidP="006B3BF4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AB76A8">
        <w:rPr>
          <w:rFonts w:ascii="Sylfaen" w:hAnsi="Sylfaen"/>
          <w:noProof/>
          <w:lang w:val="ka-GE"/>
        </w:rPr>
        <w:t>პროექტის</w:t>
      </w:r>
      <w:r w:rsidRPr="00AB76A8">
        <w:rPr>
          <w:rFonts w:ascii="Sylfaen" w:hAnsi="Sylfaen"/>
          <w:lang w:val="ka-GE"/>
        </w:rPr>
        <w:t xml:space="preserve"> </w:t>
      </w:r>
      <w:r w:rsidRPr="00AB76A8">
        <w:rPr>
          <w:rFonts w:ascii="Sylfaen" w:hAnsi="Sylfaen"/>
          <w:noProof/>
          <w:lang w:val="ka-GE"/>
        </w:rPr>
        <w:t>მიღება</w:t>
      </w:r>
      <w:r w:rsidRPr="00AB76A8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გამოიწვევს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სახელმწიფო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ბიუჯეტიდან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დამატებითი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ასიგნებების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გამოყოფას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და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გავლენას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მოახდენს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საქართველოს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სახელმწიფო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ბიუჯეტის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საშემოსავლო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ნაწილზე,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სახელმწიფოსთვის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წარმოშობს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ახალ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ფინანსურ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noProof/>
          <w:lang w:val="ka-GE"/>
        </w:rPr>
        <w:t>ვალდებულებებს.</w:t>
      </w:r>
      <w:r>
        <w:rPr>
          <w:rFonts w:ascii="Sylfaen" w:hAnsi="Sylfaen"/>
          <w:lang w:val="ka-GE"/>
        </w:rPr>
        <w:t xml:space="preserve"> </w:t>
      </w:r>
    </w:p>
    <w:p w:rsidR="006B3BF4" w:rsidRDefault="006B3BF4" w:rsidP="006B3BF4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6B3BF4" w:rsidRDefault="006B3BF4" w:rsidP="006B3BF4">
      <w:pPr>
        <w:spacing w:after="0" w:line="240" w:lineRule="auto"/>
        <w:ind w:firstLine="720"/>
        <w:jc w:val="both"/>
        <w:rPr>
          <w:rFonts w:ascii="Sylfaen" w:hAnsi="Sylfaen"/>
          <w:lang w:val="ka-GE"/>
        </w:rPr>
      </w:pPr>
    </w:p>
    <w:p w:rsidR="006B3BF4" w:rsidRDefault="006B3BF4" w:rsidP="006B3BF4">
      <w:pPr>
        <w:spacing w:after="0" w:line="240" w:lineRule="auto"/>
        <w:jc w:val="center"/>
        <w:rPr>
          <w:rFonts w:ascii="Sylfaen" w:hAnsi="Sylfaen"/>
          <w:b/>
          <w:lang w:val="ka-GE"/>
        </w:rPr>
      </w:pPr>
      <w:r w:rsidRPr="00AB76A8">
        <w:rPr>
          <w:rFonts w:ascii="Sylfaen" w:hAnsi="Sylfaen"/>
          <w:b/>
          <w:lang w:val="ka-GE"/>
        </w:rPr>
        <w:t>პროექტის ავტორი</w:t>
      </w:r>
      <w:r>
        <w:rPr>
          <w:rFonts w:ascii="Sylfaen" w:hAnsi="Sylfaen"/>
          <w:b/>
          <w:lang w:val="ka-GE"/>
        </w:rPr>
        <w:t xml:space="preserve"> და წარმდგენი</w:t>
      </w:r>
    </w:p>
    <w:p w:rsidR="006B3BF4" w:rsidRPr="00AB24CB" w:rsidRDefault="006B3BF4" w:rsidP="006B3BF4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  <w:r>
        <w:rPr>
          <w:rFonts w:ascii="Sylfaen" w:hAnsi="Sylfaen"/>
          <w:lang w:val="ka-GE"/>
        </w:rPr>
        <w:t>პროექტის ავტორი და წარმდგენია საქართველოს იუსტიციის უმაღლესი საბჭო.</w:t>
      </w:r>
    </w:p>
    <w:p w:rsidR="006B3BF4" w:rsidRPr="002E30BB" w:rsidRDefault="006B3BF4" w:rsidP="006B3BF4">
      <w:pPr>
        <w:widowControl w:val="0"/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0" w:lineRule="atLeast"/>
        <w:ind w:left="180" w:firstLine="540"/>
        <w:jc w:val="both"/>
        <w:rPr>
          <w:rFonts w:ascii="Sylfaen" w:eastAsia="Times New Roman" w:hAnsi="Sylfaen" w:cs="Sylfaen"/>
          <w:noProof/>
          <w:lang w:val="ka-GE" w:eastAsia="x-none"/>
        </w:rPr>
      </w:pPr>
    </w:p>
    <w:p w:rsidR="006B3BF4" w:rsidRDefault="006B3BF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Default="00B67CC4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5C59F3" w:rsidRDefault="005C59F3" w:rsidP="00D11FFE">
      <w:pPr>
        <w:spacing w:after="0" w:line="240" w:lineRule="auto"/>
        <w:ind w:firstLine="720"/>
        <w:jc w:val="both"/>
        <w:rPr>
          <w:rFonts w:ascii="Sylfaen" w:hAnsi="Sylfaen" w:cstheme="minorHAnsi"/>
          <w:lang w:val="ka-GE"/>
        </w:rPr>
      </w:pPr>
    </w:p>
    <w:p w:rsidR="00B67CC4" w:rsidRPr="00AB24CB" w:rsidRDefault="00B67CC4" w:rsidP="00D11FFE">
      <w:pPr>
        <w:spacing w:line="240" w:lineRule="auto"/>
        <w:ind w:firstLine="720"/>
        <w:jc w:val="both"/>
        <w:rPr>
          <w:rFonts w:ascii="Sylfaen" w:hAnsi="Sylfaen" w:cstheme="minorHAnsi"/>
          <w:lang w:val="ka-GE"/>
        </w:rPr>
      </w:pPr>
    </w:p>
    <w:sectPr w:rsidR="00B67CC4" w:rsidRPr="00AB24CB" w:rsidSect="00D11FFE">
      <w:pgSz w:w="12240" w:h="15840"/>
      <w:pgMar w:top="990" w:right="108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E"/>
    <w:rsid w:val="00001494"/>
    <w:rsid w:val="001C635F"/>
    <w:rsid w:val="00257219"/>
    <w:rsid w:val="004C412E"/>
    <w:rsid w:val="004D0E2F"/>
    <w:rsid w:val="005C59F3"/>
    <w:rsid w:val="00614ECB"/>
    <w:rsid w:val="00652EEF"/>
    <w:rsid w:val="006574F6"/>
    <w:rsid w:val="006B3BF4"/>
    <w:rsid w:val="007B0B9B"/>
    <w:rsid w:val="009B62C4"/>
    <w:rsid w:val="00AB24CB"/>
    <w:rsid w:val="00B566C0"/>
    <w:rsid w:val="00B67CC4"/>
    <w:rsid w:val="00BA39E6"/>
    <w:rsid w:val="00BA3F75"/>
    <w:rsid w:val="00CE1761"/>
    <w:rsid w:val="00D11FFE"/>
    <w:rsid w:val="00D32DD7"/>
    <w:rsid w:val="00E352A5"/>
    <w:rsid w:val="00E455B3"/>
    <w:rsid w:val="00E836E0"/>
    <w:rsid w:val="00FD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336325-5ADD-4555-BC32-A054E673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Maxatadze</dc:creator>
  <cp:keywords/>
  <dc:description/>
  <cp:lastModifiedBy>Natia Maxatadze</cp:lastModifiedBy>
  <cp:revision>16</cp:revision>
  <cp:lastPrinted>2020-02-12T14:33:00Z</cp:lastPrinted>
  <dcterms:created xsi:type="dcterms:W3CDTF">2020-02-12T12:48:00Z</dcterms:created>
  <dcterms:modified xsi:type="dcterms:W3CDTF">2020-06-26T09:14:00Z</dcterms:modified>
</cp:coreProperties>
</file>